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附件3</w:t>
      </w:r>
    </w:p>
    <w:p>
      <w:pPr>
        <w:pStyle w:val="3"/>
        <w:spacing w:before="55"/>
        <w:ind w:left="22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29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听证申请书</w:t>
      </w:r>
    </w:p>
    <w:p>
      <w:pPr>
        <w:pStyle w:val="3"/>
        <w:spacing w:before="55"/>
        <w:ind w:left="226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right="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云县人民政府：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《国高网G5612大理至临沧高速公路南涧至云县建设项目（云县段）用地征收补偿安置公告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宋体" w:hAnsi="宋体" w:eastAsia="仿宋_GB2312" w:cs="仿宋_GB2312"/>
          <w:sz w:val="32"/>
          <w:szCs w:val="32"/>
        </w:rPr>
        <w:t>云县政通〔202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sz w:val="32"/>
          <w:szCs w:val="32"/>
        </w:rPr>
        <w:t>〕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号）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于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仿宋_GB2312" w:cs="仿宋_GB2312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日在</w:t>
      </w:r>
      <w:r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仿宋_GB2312" w:cs="仿宋_GB2312"/>
          <w:sz w:val="32"/>
          <w:szCs w:val="32"/>
        </w:rPr>
        <w:t>乡（镇）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仿宋_GB2312"/>
          <w:sz w:val="32"/>
          <w:szCs w:val="32"/>
        </w:rPr>
        <w:t>村民委员会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村民小组内进行通告，经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ab/>
      </w:r>
      <w:r>
        <w:rPr>
          <w:rFonts w:hint="eastAsia" w:ascii="宋体" w:hAnsi="宋体" w:eastAsia="仿宋_GB2312" w:cs="仿宋_GB2312"/>
          <w:sz w:val="32"/>
          <w:szCs w:val="32"/>
        </w:rPr>
        <w:t>村委会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sz w:val="32"/>
          <w:szCs w:val="32"/>
        </w:rPr>
        <w:t>村民小组召开村民代表会议（或被征地村民大会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宋体" w:hAnsi="宋体" w:eastAsia="仿宋_GB2312" w:cs="仿宋_GB2312"/>
          <w:sz w:val="32"/>
          <w:szCs w:val="32"/>
        </w:rPr>
        <w:t>多数村民（或被征地村民）对《国高网G5612大理至临沧高速公路南涧至云县建设项目（云县段）征收补偿安置方案》存在异议，特申请听证。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2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一、申请听证事项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8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5"/>
        </w:rPr>
        <w:t>（一）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8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5"/>
        </w:rPr>
        <w:t>（二）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8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5"/>
        </w:rPr>
        <w:t>（三）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2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二、申请听证的依据及理由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8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5"/>
        </w:rPr>
        <w:t>（一）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8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5"/>
        </w:rPr>
        <w:t>（二）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08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5"/>
        </w:rPr>
        <w:t>（三）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申 请 人：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 xml:space="preserve">地 </w:t>
      </w:r>
      <w:r>
        <w:rPr>
          <w:rFonts w:hint="eastAsia" w:eastAsia="仿宋_GB2312" w:cs="仿宋_GB2312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</w:rPr>
        <w:t>址：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联系方式：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0" w:lineRule="exact"/>
        <w:ind w:left="0" w:right="0" w:firstLine="640" w:firstLineChars="200"/>
        <w:jc w:val="both"/>
        <w:textAlignment w:val="auto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申请时间：202</w:t>
      </w:r>
      <w:r>
        <w:rPr>
          <w:rFonts w:hint="eastAsia" w:ascii="宋体" w:hAnsi="宋体" w:eastAsia="仿宋_GB2312" w:cs="仿宋_GB2312"/>
          <w:lang w:val="en-US" w:eastAsia="zh-CN"/>
        </w:rPr>
        <w:t>4</w:t>
      </w:r>
      <w:r>
        <w:rPr>
          <w:rFonts w:hint="eastAsia" w:ascii="宋体" w:hAnsi="宋体" w:eastAsia="仿宋_GB2312" w:cs="仿宋_GB2312"/>
        </w:rPr>
        <w:t>年</w:t>
      </w:r>
      <w:r>
        <w:rPr>
          <w:rFonts w:hint="eastAsia" w:ascii="宋体" w:hAnsi="宋体" w:eastAsia="仿宋_GB2312" w:cs="仿宋_GB231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</w:rPr>
        <w:t>月</w:t>
      </w:r>
      <w:r>
        <w:rPr>
          <w:rFonts w:hint="eastAsia" w:ascii="宋体" w:hAnsi="宋体" w:eastAsia="仿宋_GB2312" w:cs="仿宋_GB2312"/>
          <w:lang w:val="en-US" w:eastAsia="zh-CN"/>
        </w:rPr>
        <w:t xml:space="preserve"> </w:t>
      </w:r>
      <w:r>
        <w:rPr>
          <w:rFonts w:hint="eastAsia" w:eastAsia="仿宋_GB2312" w:cs="仿宋_GB231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</w:rPr>
        <w:t>日</w:t>
      </w:r>
    </w:p>
    <w:p>
      <w:pPr>
        <w:pStyle w:val="2"/>
        <w:spacing w:before="55"/>
        <w:ind w:left="226"/>
      </w:pP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附件4</w:t>
      </w:r>
    </w:p>
    <w:p>
      <w:pPr>
        <w:pStyle w:val="3"/>
        <w:rPr>
          <w:rFonts w:ascii="Arial"/>
          <w:b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国高网G5612大理至临沧高速公路南涧至云县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建设项目（云县段）征收补偿安置方案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无需听证回执书</w:t>
      </w:r>
    </w:p>
    <w:p>
      <w:pPr>
        <w:pStyle w:val="3"/>
        <w:rPr>
          <w:rFonts w:ascii="Arial"/>
          <w:b/>
          <w:sz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textAlignment w:val="auto"/>
        <w:rPr>
          <w:rFonts w:ascii="宋体" w:hAnsi="宋体" w:eastAsia="仿宋_GB2312"/>
          <w:sz w:val="32"/>
        </w:rPr>
      </w:pPr>
      <w:r>
        <w:rPr>
          <w:rFonts w:ascii="宋体" w:hAnsi="宋体" w:eastAsia="仿宋_GB2312"/>
          <w:sz w:val="32"/>
        </w:rPr>
        <w:t>云县人民政府：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仿宋_GB2312"/>
          <w:sz w:val="32"/>
        </w:rPr>
      </w:pPr>
      <w:r>
        <w:rPr>
          <w:rFonts w:ascii="宋体" w:hAnsi="宋体" w:eastAsia="仿宋_GB2312"/>
          <w:sz w:val="32"/>
        </w:rPr>
        <w:t>《</w:t>
      </w:r>
      <w:r>
        <w:rPr>
          <w:rFonts w:hint="eastAsia" w:ascii="宋体" w:hAnsi="宋体" w:eastAsia="仿宋_GB2312"/>
          <w:sz w:val="32"/>
        </w:rPr>
        <w:t>国高网G5612大理至临沧高速公路南涧至云县建设项目（云县段）用地征收补偿安置公告</w:t>
      </w:r>
      <w:r>
        <w:rPr>
          <w:rFonts w:ascii="宋体" w:hAnsi="宋体" w:eastAsia="仿宋_GB2312"/>
          <w:sz w:val="32"/>
        </w:rPr>
        <w:t>》（云县政通〔202</w:t>
      </w:r>
      <w:r>
        <w:rPr>
          <w:rFonts w:hint="eastAsia" w:ascii="宋体" w:hAnsi="宋体" w:eastAsia="仿宋_GB2312"/>
          <w:sz w:val="32"/>
          <w:lang w:val="en-US" w:eastAsia="zh-CN"/>
        </w:rPr>
        <w:t>4</w:t>
      </w:r>
      <w:r>
        <w:rPr>
          <w:rFonts w:ascii="宋体" w:hAnsi="宋体" w:eastAsia="仿宋_GB2312"/>
          <w:sz w:val="32"/>
        </w:rPr>
        <w:t>〕</w:t>
      </w:r>
      <w:r>
        <w:rPr>
          <w:rFonts w:hint="eastAsia" w:ascii="宋体" w:hAnsi="宋体" w:eastAsia="仿宋_GB2312"/>
          <w:sz w:val="32"/>
          <w:lang w:val="en-US" w:eastAsia="zh-CN"/>
        </w:rPr>
        <w:t xml:space="preserve"> </w:t>
      </w:r>
      <w:r>
        <w:rPr>
          <w:rFonts w:ascii="宋体" w:hAnsi="宋体" w:eastAsia="仿宋_GB2312"/>
          <w:sz w:val="32"/>
        </w:rPr>
        <w:t>号）收悉。本次征收涉及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</w:t>
      </w:r>
      <w:r>
        <w:rPr>
          <w:rFonts w:ascii="宋体" w:hAnsi="宋体" w:eastAsia="仿宋_GB2312"/>
          <w:sz w:val="32"/>
        </w:rPr>
        <w:t>乡（镇）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  </w:t>
      </w:r>
      <w:r>
        <w:rPr>
          <w:rFonts w:ascii="宋体" w:hAnsi="宋体" w:eastAsia="仿宋_GB2312"/>
          <w:sz w:val="32"/>
        </w:rPr>
        <w:t>村民委员会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 </w:t>
      </w:r>
      <w:r>
        <w:rPr>
          <w:rFonts w:ascii="宋体" w:hAnsi="宋体" w:eastAsia="仿宋_GB2312"/>
          <w:sz w:val="32"/>
        </w:rPr>
        <w:t>村民小组集体土地总面积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</w:t>
      </w:r>
      <w:r>
        <w:rPr>
          <w:rFonts w:ascii="宋体" w:hAnsi="宋体" w:eastAsia="仿宋_GB2312"/>
          <w:sz w:val="32"/>
        </w:rPr>
        <w:t>公顷（其中农用地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</w:t>
      </w:r>
      <w:r>
        <w:rPr>
          <w:rFonts w:ascii="宋体" w:hAnsi="宋体" w:eastAsia="仿宋_GB2312"/>
          <w:sz w:val="32"/>
        </w:rPr>
        <w:t>公顷、耕地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</w:t>
      </w:r>
      <w:r>
        <w:rPr>
          <w:rFonts w:ascii="宋体" w:hAnsi="宋体" w:eastAsia="仿宋_GB2312"/>
          <w:sz w:val="32"/>
        </w:rPr>
        <w:t>公顷、未利用地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</w:t>
      </w:r>
      <w:r>
        <w:rPr>
          <w:rFonts w:ascii="宋体" w:hAnsi="宋体" w:eastAsia="仿宋_GB2312"/>
          <w:sz w:val="32"/>
        </w:rPr>
        <w:t>公顷、建设用地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</w:t>
      </w:r>
      <w:r>
        <w:rPr>
          <w:rFonts w:ascii="宋体" w:hAnsi="宋体" w:eastAsia="仿宋_GB2312"/>
          <w:sz w:val="32"/>
        </w:rPr>
        <w:t>公顷）。经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 </w:t>
      </w:r>
      <w:r>
        <w:rPr>
          <w:rFonts w:ascii="宋体" w:hAnsi="宋体" w:eastAsia="仿宋_GB2312"/>
          <w:sz w:val="32"/>
        </w:rPr>
        <w:t>村民委员会</w:t>
      </w:r>
      <w:r>
        <w:rPr>
          <w:rFonts w:ascii="宋体" w:hAnsi="宋体" w:eastAsia="仿宋_GB2312"/>
          <w:sz w:val="32"/>
          <w:u w:val="single"/>
        </w:rPr>
        <w:t xml:space="preserve"> </w:t>
      </w:r>
      <w:r>
        <w:rPr>
          <w:rFonts w:hint="eastAsia" w:ascii="宋体" w:hAnsi="宋体" w:eastAsia="仿宋_GB2312"/>
          <w:sz w:val="32"/>
          <w:u w:val="single"/>
          <w:lang w:val="en-US" w:eastAsia="zh-CN"/>
        </w:rPr>
        <w:t xml:space="preserve">    </w:t>
      </w:r>
      <w:r>
        <w:rPr>
          <w:rFonts w:ascii="宋体" w:hAnsi="宋体" w:eastAsia="仿宋_GB2312"/>
          <w:sz w:val="32"/>
        </w:rPr>
        <w:t>村民小组召开村民代表会议（或被征地村民大会），多数被征地的农村集体经济组织成员对《</w:t>
      </w:r>
      <w:r>
        <w:rPr>
          <w:rFonts w:hint="eastAsia" w:ascii="宋体" w:hAnsi="宋体" w:eastAsia="仿宋_GB2312"/>
          <w:sz w:val="32"/>
        </w:rPr>
        <w:t>国高网G5612大理至临沧高速公路南涧至云县建设项目（云县段）征收补偿安置方案</w:t>
      </w:r>
      <w:r>
        <w:rPr>
          <w:rFonts w:ascii="宋体" w:hAnsi="宋体" w:eastAsia="仿宋_GB2312"/>
          <w:sz w:val="32"/>
        </w:rPr>
        <w:t>》各项内容无意见，无需进行听证。</w:t>
      </w:r>
    </w:p>
    <w:p>
      <w:pPr>
        <w:pStyle w:val="3"/>
        <w:rPr>
          <w:rFonts w:ascii="宋体" w:hAnsi="宋体" w:eastAsia="仿宋_GB2312"/>
          <w:sz w:val="20"/>
        </w:rPr>
      </w:pPr>
    </w:p>
    <w:p>
      <w:pPr>
        <w:pStyle w:val="3"/>
        <w:spacing w:before="8"/>
        <w:rPr>
          <w:rFonts w:ascii="宋体" w:hAnsi="宋体" w:eastAsia="仿宋_GB2312"/>
          <w:sz w:val="19"/>
        </w:rPr>
      </w:pPr>
    </w:p>
    <w:p>
      <w:pPr>
        <w:pStyle w:val="3"/>
        <w:tabs>
          <w:tab w:val="left" w:pos="5347"/>
        </w:tabs>
        <w:spacing w:before="65"/>
        <w:ind w:left="4066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9"/>
          <w:u w:val="single"/>
        </w:rPr>
        <w:t xml:space="preserve"> </w:t>
      </w:r>
      <w:r>
        <w:rPr>
          <w:rFonts w:hint="eastAsia" w:ascii="宋体" w:hAnsi="宋体" w:eastAsia="仿宋_GB2312" w:cs="仿宋_GB2312"/>
          <w:u w:val="single"/>
        </w:rPr>
        <w:tab/>
      </w:r>
      <w:r>
        <w:rPr>
          <w:rFonts w:hint="eastAsia" w:ascii="宋体" w:hAnsi="宋体" w:eastAsia="仿宋_GB2312" w:cs="仿宋_GB2312"/>
        </w:rPr>
        <w:t>村民委员会（签章）</w:t>
      </w:r>
    </w:p>
    <w:p>
      <w:pPr>
        <w:pStyle w:val="3"/>
        <w:rPr>
          <w:rFonts w:ascii="宋体" w:hAnsi="宋体" w:eastAsia="仿宋_GB2312"/>
          <w:sz w:val="20"/>
        </w:rPr>
      </w:pPr>
    </w:p>
    <w:p>
      <w:pPr>
        <w:pStyle w:val="3"/>
        <w:rPr>
          <w:rFonts w:ascii="宋体" w:hAnsi="宋体" w:eastAsia="仿宋_GB2312"/>
          <w:sz w:val="20"/>
        </w:rPr>
      </w:pPr>
    </w:p>
    <w:p>
      <w:pPr>
        <w:pStyle w:val="3"/>
        <w:rPr>
          <w:rFonts w:ascii="宋体" w:hAnsi="宋体" w:eastAsia="仿宋_GB2312"/>
          <w:sz w:val="20"/>
        </w:rPr>
      </w:pPr>
    </w:p>
    <w:p>
      <w:pPr>
        <w:pStyle w:val="3"/>
        <w:rPr>
          <w:rFonts w:ascii="宋体" w:hAnsi="宋体" w:eastAsia="仿宋_GB2312"/>
          <w:sz w:val="20"/>
        </w:rPr>
      </w:pPr>
    </w:p>
    <w:p>
      <w:pPr>
        <w:pStyle w:val="3"/>
        <w:spacing w:before="4"/>
        <w:rPr>
          <w:rFonts w:ascii="宋体" w:hAnsi="宋体" w:eastAsia="仿宋_GB2312"/>
          <w:sz w:val="16"/>
        </w:rPr>
      </w:pPr>
    </w:p>
    <w:p>
      <w:pPr>
        <w:pStyle w:val="3"/>
        <w:tabs>
          <w:tab w:val="left" w:pos="5347"/>
        </w:tabs>
        <w:spacing w:before="64"/>
        <w:ind w:left="4066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  <w:w w:val="99"/>
          <w:u w:val="single"/>
        </w:rPr>
        <w:t xml:space="preserve"> </w:t>
      </w:r>
      <w:r>
        <w:rPr>
          <w:rFonts w:hint="eastAsia" w:ascii="宋体" w:hAnsi="宋体" w:eastAsia="仿宋_GB2312" w:cs="仿宋_GB2312"/>
          <w:u w:val="single"/>
        </w:rPr>
        <w:tab/>
      </w:r>
      <w:r>
        <w:rPr>
          <w:rFonts w:hint="eastAsia" w:ascii="宋体" w:hAnsi="宋体" w:eastAsia="仿宋_GB2312" w:cs="仿宋_GB2312"/>
        </w:rPr>
        <w:t>村民小组代表（签章）</w:t>
      </w:r>
    </w:p>
    <w:p>
      <w:pPr>
        <w:pStyle w:val="3"/>
        <w:rPr>
          <w:rFonts w:ascii="宋体" w:hAnsi="宋体" w:eastAsia="仿宋_GB2312"/>
          <w:sz w:val="34"/>
        </w:rPr>
      </w:pPr>
    </w:p>
    <w:p>
      <w:pPr>
        <w:pStyle w:val="3"/>
        <w:rPr>
          <w:rFonts w:ascii="宋体" w:hAnsi="宋体" w:eastAsia="仿宋_GB2312"/>
          <w:sz w:val="34"/>
        </w:rPr>
      </w:pPr>
    </w:p>
    <w:p>
      <w:pPr>
        <w:pStyle w:val="3"/>
        <w:spacing w:before="7"/>
        <w:rPr>
          <w:rFonts w:ascii="宋体" w:hAnsi="宋体" w:eastAsia="仿宋_GB2312"/>
          <w:sz w:val="33"/>
        </w:rPr>
      </w:pPr>
    </w:p>
    <w:p>
      <w:pPr>
        <w:pStyle w:val="3"/>
        <w:tabs>
          <w:tab w:val="left" w:pos="6382"/>
          <w:tab w:val="left" w:pos="7020"/>
        </w:tabs>
        <w:ind w:left="5026"/>
        <w:rPr>
          <w:rFonts w:hint="eastAsia" w:ascii="宋体" w:hAnsi="宋体" w:eastAsia="仿宋_GB2312" w:cs="仿宋_GB2312"/>
        </w:rPr>
      </w:pPr>
      <w:r>
        <w:rPr>
          <w:rFonts w:hint="eastAsia" w:ascii="宋体" w:hAnsi="宋体" w:eastAsia="仿宋_GB2312" w:cs="仿宋_GB2312"/>
        </w:rPr>
        <w:t>202</w:t>
      </w:r>
      <w:r>
        <w:rPr>
          <w:rFonts w:hint="eastAsia" w:eastAsia="仿宋_GB2312" w:cs="仿宋_GB2312"/>
          <w:lang w:val="en-US" w:eastAsia="zh-CN"/>
        </w:rPr>
        <w:t>4</w:t>
      </w:r>
      <w:r>
        <w:rPr>
          <w:rFonts w:hint="eastAsia" w:ascii="宋体" w:hAnsi="宋体" w:eastAsia="仿宋_GB2312" w:cs="仿宋_GB2312"/>
        </w:rPr>
        <w:t>年</w:t>
      </w:r>
      <w:r>
        <w:rPr>
          <w:rFonts w:hint="eastAsia" w:eastAsia="仿宋_GB2312" w:cs="仿宋_GB231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</w:rPr>
        <w:t>月</w:t>
      </w:r>
      <w:r>
        <w:rPr>
          <w:rFonts w:hint="eastAsia" w:eastAsia="仿宋_GB2312" w:cs="仿宋_GB2312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</w:rPr>
        <w:t>日</w:t>
      </w:r>
    </w:p>
    <w:p>
      <w:pPr>
        <w:spacing w:after="0"/>
        <w:sectPr>
          <w:pgSz w:w="11910" w:h="16840"/>
          <w:pgMar w:top="1580" w:right="1240" w:bottom="1120" w:left="1360" w:header="0" w:footer="922" w:gutter="0"/>
          <w:cols w:space="720" w:num="1"/>
        </w:sectPr>
      </w:pPr>
    </w:p>
    <w:p>
      <w:pPr>
        <w:pStyle w:val="2"/>
        <w:spacing w:line="540" w:lineRule="exact"/>
        <w:ind w:left="208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313055</wp:posOffset>
                </wp:positionV>
                <wp:extent cx="5761990" cy="72529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761990" cy="725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263"/>
                              <w:gridCol w:w="2264"/>
                              <w:gridCol w:w="2266"/>
                              <w:gridCol w:w="226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226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6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6"/>
                                    <w:rPr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7pt;margin-top:24.65pt;height:571.1pt;width:453.7pt;mso-position-horizontal-relative:page;z-index:251659264;mso-width-relative:page;mso-height-relative:page;" filled="f" stroked="f" coordsize="21600,21600" o:gfxdata="UEsFBgAAAAAAAAAAAAAAAAAAAAAAAFBLAwQKAAAAAACHTuJAAAAAAAAAAAAAAAAABAAAAGRycy9Q&#10;SwMEFAAAAAgAh07iQGzIdnbZAAAADAEAAA8AAABkcnMvZG93bnJldi54bWxNj8tOwzAQRfdI/IM1&#10;SOyoHUgLCXEqhGCFhEjDgqUTT5Oo8TjE7oO/Z7qC3VzN0X0U65MbxQHnMHjSkCwUCKTW24E6DZ/1&#10;680DiBANWTN6Qg0/GGBdXl4UJrf+SBUeNrETbEIhNxr6GKdcytD26ExY+AmJf1s/OxNZzp20szmy&#10;uRvlrVIr6cxAnNCbCZ97bHebvdPw9EXVy/D93nxU22qo60zR22qn9fVVoh5BRDzFPxjO9bk6lNyp&#10;8XuyQYys0/uUUQ1pdgfiDKhlymMavpIsWYIsC/l/RPkLUEsDBBQAAAAIAIdO4kBPOisdogEAACsD&#10;AAAOAAAAZHJzL2Uyb0RvYy54bWytUs1OGzEQviPxDpbvxEkkCFllg4QQqFJFkaAP4HjtrCX/aexk&#10;Ny9A36CnXnrvc+U5OjbZ0MINcZkdz8x+/r5vvLjqrSFbCVF7V9PJaEyJdMI32q1r+v3p9uySkpi4&#10;a7jxTtZ0JyO9Wp6eLLpQyalvvWkkEARxsepCTduUQsVYFK20PI58kA6byoPlCY+wZg3wDtGtYdPx&#10;+IJ1HpoAXsgYsXrz0qTLgq+UFOmbUlEmYmqK3FKJUOIqR7Zc8GoNPLRaHGjwD7CwXDu89Ah1wxMn&#10;G9DvoKwW4KNXaSS8ZV4pLWTRgGom4zdqHlseZNGC5sRwtCl+Hqy43z4A0Q3ujhLHLa5o//PH/tef&#10;/e9nMsn2dCFWOPUYcC71176vaYKNHFoR61l4r8DmL0oiOIJe747+yj4RgcXz2cVkPseWwN5sej6d&#10;z8oG2OvvAWK6k96SnNQUcIHFV779GhOywdFhJN/m/K02pizRuP8KOJgrLNN/4Ziz1K/6g6aVb3Yo&#10;yXxxaGd+GkMCQ7Iakk0AvW6RziC8oOJGCp/D68kr//dc7n5948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bMh2dtkAAAAMAQAADwAAAAAAAAABACAAAAA4AAAAZHJzL2Rvd25yZXYueG1sUEsBAhQA&#10;FAAAAAgAh07iQE86Kx2iAQAAKwMAAA4AAAAAAAAAAQAgAAAAPg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263"/>
                        <w:gridCol w:w="2264"/>
                        <w:gridCol w:w="2266"/>
                        <w:gridCol w:w="226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2263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4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266" w:type="dxa"/>
                            <w:noWrap w:val="0"/>
                            <w:vAlign w:val="top"/>
                          </w:tcPr>
                          <w:p>
                            <w:pPr>
                              <w:pStyle w:val="6"/>
                              <w:rPr>
                                <w:sz w:val="3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</w:rPr>
        <w:t>被征地的农村集体经济组织成员签字</w:t>
      </w:r>
    </w:p>
    <w:p>
      <w:bookmarkStart w:id="0" w:name="_GoBack"/>
      <w:bookmarkEnd w:id="0"/>
    </w:p>
    <w:sectPr>
      <w:pgSz w:w="11910" w:h="16840"/>
      <w:pgMar w:top="1580" w:right="1240" w:bottom="1200" w:left="1360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mJjZjU3Y2NkOGY5NTE4NWU2YWFiM2ZkMzlmNGMifQ=="/>
  </w:docVars>
  <w:rsids>
    <w:rsidRoot w:val="6A636D85"/>
    <w:rsid w:val="04045FEB"/>
    <w:rsid w:val="0A6A4907"/>
    <w:rsid w:val="0AC30636"/>
    <w:rsid w:val="0D9F486A"/>
    <w:rsid w:val="0DE0217C"/>
    <w:rsid w:val="0EC357DF"/>
    <w:rsid w:val="129E1F83"/>
    <w:rsid w:val="14B9698B"/>
    <w:rsid w:val="158353F4"/>
    <w:rsid w:val="240C05E1"/>
    <w:rsid w:val="296A2442"/>
    <w:rsid w:val="2F53532E"/>
    <w:rsid w:val="32286FE1"/>
    <w:rsid w:val="332A132B"/>
    <w:rsid w:val="37C40EB0"/>
    <w:rsid w:val="3A3277C2"/>
    <w:rsid w:val="3E2313CE"/>
    <w:rsid w:val="4596351A"/>
    <w:rsid w:val="46517004"/>
    <w:rsid w:val="48224FC0"/>
    <w:rsid w:val="48A34D50"/>
    <w:rsid w:val="569E08D7"/>
    <w:rsid w:val="5F4C659C"/>
    <w:rsid w:val="64440EDF"/>
    <w:rsid w:val="657D144E"/>
    <w:rsid w:val="6A636D85"/>
    <w:rsid w:val="6BD23E0F"/>
    <w:rsid w:val="6E471880"/>
    <w:rsid w:val="71101002"/>
    <w:rsid w:val="DAD8B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747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534</Words>
  <Characters>569</Characters>
  <Lines>0</Lines>
  <Paragraphs>0</Paragraphs>
  <TotalTime>14</TotalTime>
  <ScaleCrop>false</ScaleCrop>
  <LinksUpToDate>false</LinksUpToDate>
  <CharactersWithSpaces>662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2024-02-18T16:10:00Z</dcterms:created>
  <dc:creator>熊文超</dc:creator>
  <cp:lastModifiedBy>kylin</cp:lastModifiedBy>
  <dcterms:modified xsi:type="dcterms:W3CDTF">2024-02-21T18:15:46Z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29664DF6CD654F0C9768A5948B72F432_11</vt:lpwstr>
  </property>
</Properties>
</file>